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4DF" w:rsidRPr="000E60E8" w:rsidRDefault="000E60E8" w:rsidP="00045212">
      <w:pPr>
        <w:pStyle w:val="tkNazvanie"/>
        <w:spacing w:before="0" w:after="0" w:line="240" w:lineRule="auto"/>
        <w:ind w:left="0" w:right="-1" w:firstLine="567"/>
        <w:jc w:val="right"/>
        <w:rPr>
          <w:rFonts w:ascii="Times New Roman" w:eastAsiaTheme="minorHAnsi" w:hAnsi="Times New Roman" w:cs="Times New Roman"/>
          <w:b w:val="0"/>
          <w:bCs w:val="0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b w:val="0"/>
          <w:bCs w:val="0"/>
          <w:szCs w:val="28"/>
          <w:lang w:val="ky-KG" w:eastAsia="en-US"/>
        </w:rPr>
        <w:t xml:space="preserve"> </w:t>
      </w:r>
      <w:bookmarkStart w:id="0" w:name="_GoBack"/>
      <w:bookmarkEnd w:id="0"/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</w:p>
    <w:p w:rsidR="001B04DF" w:rsidRPr="00D741EC" w:rsidRDefault="001B04DF" w:rsidP="00045212">
      <w:pPr>
        <w:pStyle w:val="tkNazvanie"/>
        <w:spacing w:before="0" w:after="0" w:line="240" w:lineRule="auto"/>
        <w:ind w:left="0" w:right="-1" w:firstLine="567"/>
        <w:rPr>
          <w:rFonts w:ascii="Times New Roman" w:eastAsiaTheme="minorHAnsi" w:hAnsi="Times New Roman" w:cs="Times New Roman"/>
          <w:bCs w:val="0"/>
          <w:szCs w:val="28"/>
          <w:lang w:eastAsia="en-US"/>
        </w:rPr>
      </w:pPr>
      <w:r w:rsidRPr="00D741EC">
        <w:rPr>
          <w:rFonts w:ascii="Times New Roman" w:eastAsiaTheme="minorHAnsi" w:hAnsi="Times New Roman" w:cs="Times New Roman"/>
          <w:bCs w:val="0"/>
          <w:szCs w:val="28"/>
          <w:lang w:eastAsia="en-US"/>
        </w:rPr>
        <w:t>ПРОТОКОЛ</w:t>
      </w:r>
    </w:p>
    <w:p w:rsidR="001B04DF" w:rsidRDefault="001B04DF" w:rsidP="00045212">
      <w:pPr>
        <w:pStyle w:val="tkNazvanie"/>
        <w:spacing w:before="0" w:after="0" w:line="240" w:lineRule="auto"/>
        <w:ind w:left="0" w:right="-1" w:firstLine="567"/>
        <w:rPr>
          <w:rFonts w:ascii="Times New Roman" w:eastAsiaTheme="minorHAnsi" w:hAnsi="Times New Roman" w:cs="Times New Roman"/>
          <w:bCs w:val="0"/>
          <w:szCs w:val="28"/>
          <w:lang w:eastAsia="en-US"/>
        </w:rPr>
      </w:pPr>
      <w:r w:rsidRPr="00D741EC">
        <w:rPr>
          <w:rFonts w:ascii="Times New Roman" w:eastAsiaTheme="minorHAnsi" w:hAnsi="Times New Roman" w:cs="Times New Roman"/>
          <w:bCs w:val="0"/>
          <w:szCs w:val="28"/>
          <w:lang w:eastAsia="en-US"/>
        </w:rPr>
        <w:t>о внесении изменений в Соглашение</w:t>
      </w:r>
      <w:r w:rsidR="00E21655" w:rsidRPr="00D741EC">
        <w:rPr>
          <w:rFonts w:ascii="Times New Roman" w:eastAsiaTheme="minorHAnsi" w:hAnsi="Times New Roman" w:cs="Times New Roman"/>
          <w:bCs w:val="0"/>
          <w:szCs w:val="28"/>
          <w:lang w:eastAsia="en-US"/>
        </w:rPr>
        <w:t xml:space="preserve"> </w:t>
      </w:r>
      <w:r w:rsidRPr="00D741EC">
        <w:rPr>
          <w:rFonts w:ascii="Times New Roman" w:eastAsiaTheme="minorHAnsi" w:hAnsi="Times New Roman" w:cs="Times New Roman"/>
          <w:bCs w:val="0"/>
          <w:szCs w:val="28"/>
          <w:lang w:eastAsia="en-US"/>
        </w:rPr>
        <w:t>о порядке защиты конфиденциальной информации и ответственности за</w:t>
      </w:r>
      <w:r w:rsidR="00E21655" w:rsidRPr="00D741EC">
        <w:rPr>
          <w:rFonts w:ascii="Times New Roman" w:eastAsiaTheme="minorHAnsi" w:hAnsi="Times New Roman" w:cs="Times New Roman"/>
          <w:bCs w:val="0"/>
          <w:szCs w:val="28"/>
          <w:lang w:eastAsia="en-US"/>
        </w:rPr>
        <w:t xml:space="preserve"> </w:t>
      </w:r>
      <w:r w:rsidRPr="00D741EC">
        <w:rPr>
          <w:rFonts w:ascii="Times New Roman" w:eastAsiaTheme="minorHAnsi" w:hAnsi="Times New Roman" w:cs="Times New Roman"/>
          <w:bCs w:val="0"/>
          <w:szCs w:val="28"/>
          <w:lang w:eastAsia="en-US"/>
        </w:rPr>
        <w:t xml:space="preserve">ее разглашение при осуществлении Евразийской экономической комиссией полномочий по </w:t>
      </w:r>
      <w:proofErr w:type="gramStart"/>
      <w:r w:rsidRPr="00D741EC">
        <w:rPr>
          <w:rFonts w:ascii="Times New Roman" w:eastAsiaTheme="minorHAnsi" w:hAnsi="Times New Roman" w:cs="Times New Roman"/>
          <w:bCs w:val="0"/>
          <w:szCs w:val="28"/>
          <w:lang w:eastAsia="en-US"/>
        </w:rPr>
        <w:t>контролю за</w:t>
      </w:r>
      <w:proofErr w:type="gramEnd"/>
      <w:r w:rsidRPr="00D741EC">
        <w:rPr>
          <w:rFonts w:ascii="Times New Roman" w:eastAsiaTheme="minorHAnsi" w:hAnsi="Times New Roman" w:cs="Times New Roman"/>
          <w:bCs w:val="0"/>
          <w:szCs w:val="28"/>
          <w:lang w:eastAsia="en-US"/>
        </w:rPr>
        <w:t xml:space="preserve"> соблюдением единых правил конкуренции от 12 ноября 2014 года</w:t>
      </w:r>
    </w:p>
    <w:p w:rsidR="00CE35D6" w:rsidRPr="00D741EC" w:rsidRDefault="00CE35D6" w:rsidP="00045212">
      <w:pPr>
        <w:pStyle w:val="tkNazvanie"/>
        <w:spacing w:before="0" w:after="0" w:line="240" w:lineRule="auto"/>
        <w:ind w:left="0" w:right="-1" w:firstLine="567"/>
        <w:rPr>
          <w:rFonts w:ascii="Times New Roman" w:eastAsiaTheme="minorHAnsi" w:hAnsi="Times New Roman" w:cs="Times New Roman"/>
          <w:bCs w:val="0"/>
          <w:szCs w:val="28"/>
          <w:lang w:eastAsia="en-US"/>
        </w:rPr>
      </w:pP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Государства-члены Евразийского экономического союза</w:t>
      </w:r>
      <w:r w:rsidR="00E21655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</w:t>
      </w: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с учетом положений Договора о Евр</w:t>
      </w:r>
      <w:r w:rsidR="00E21655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азийском экономическом союзе от </w:t>
      </w: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29 мая 2014 года</w:t>
      </w:r>
      <w:r w:rsidR="00E21655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</w:t>
      </w: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согласились о нижеследующем: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Статья 1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Внести в Соглашение о порядке защиты конфиденциальной информации и ответственности за ее разглашение при осуществлении Евразийской экономической комиссией полномочий по </w:t>
      </w:r>
      <w:proofErr w:type="gram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контролю за</w:t>
      </w:r>
      <w:proofErr w:type="gramEnd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соблюдением единых правил конкуренции от 12 ноября 2014 года следующие изменения: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1) в наименовании слово «единых» заменить словом «общих»;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2) преамбулу изложить в следующей редакции: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«Государства-члены Евразийского экономического союза, далее именуемые государствами-членами,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основываясь на Договоре о Евразийском экономическом союзе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от 29 мая 2014 года (далее – Договор),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согласились о нижеследующем</w:t>
      </w:r>
      <w:proofErr w:type="gram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:»</w:t>
      </w:r>
      <w:proofErr w:type="gramEnd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3) в статье 1: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proofErr w:type="gram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пункте 1 слова «власти Сторон» заменить словами «власти государств-членов», слова «лица Сторон» заменить словами «лица государств-членов», слова «Соглашения о конкуренции» заменить словом «Договора»;</w:t>
      </w:r>
      <w:proofErr w:type="gramEnd"/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пункте 2 слово «Сторон» заменить словами «государств-членов»;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4) в статье 2: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в абзаце третьем слово «защищаемые» заменить словами «доступ к которой ограничен в соответствии </w:t>
      </w:r>
      <w:proofErr w:type="gram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с</w:t>
      </w:r>
      <w:proofErr w:type="gramEnd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», слово «Сторон» заменить словами «государств-членов»;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в абзаце восьмом слова «Соглашением о конкуренции и </w:t>
      </w:r>
      <w:proofErr w:type="gram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Договором</w:t>
      </w:r>
      <w:proofErr w:type="gramEnd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о Комиссии» заменить словом «Договором»;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5) в статье 3: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proofErr w:type="gram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абзаце первом пункта 1 слово «единых» заменить словом «общих», слово «Сторон» заменить словами «государств-членов», слова «разделом IV Соглашения о конкуренции (далее – правила конкуренции) и Критериями отнесения рынка к трансграничному, утвержденными Решением Высшего Евразийского экономического совета от 19 декабря 2012 года № 29» заменить словами «разделом XVIII Договора (далее – правила конкуренции) и критериями отнесения рынка к трансграничному, установленными Высшим Евразийским экономическим</w:t>
      </w:r>
      <w:proofErr w:type="gramEnd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советом»;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пункте 3: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после слов «в порядке работы с документами ограниченного распространения» дополнить словами «(конфиденциальными и для служебного пользования)»;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слова «в соответствии с Договором о Комиссии» исключить;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пункте 5: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абзац первый изложить в следующей редакции: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«5. </w:t>
      </w:r>
      <w:proofErr w:type="gram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Полученная Комиссией в рамках реализации полномочий по контролю за соблюдением правил конкуренции от юридических и физических лиц государств-членов, органов государственной власти государств-членов, в компетенцию которых входит реализация конкурентной (антимонопольной) политики (далее – уполномоченные органы), и иных органов государственной власти государств-членов конфиденциальная </w:t>
      </w: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lastRenderedPageBreak/>
        <w:t>информация может быть использована Комиссией исключительно в целях, для которых такая информация была представлена.»;</w:t>
      </w:r>
      <w:proofErr w:type="gramEnd"/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proofErr w:type="gram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абзаце втором слова «лиц Сторон» заменить словами «лиц государств-членов», слова «власти Сторон» заменить словами «власти государств-членов», слова «Соглашением о конкуренции» заменить словом «Договором»;</w:t>
      </w:r>
      <w:proofErr w:type="gramEnd"/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абзаце третьем слова «одной Стороны» заменить словами «одного государства-члена», слова «другой Стороны» заменить словами «другого государства-члена»;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6) в статье 4: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подпункте 2 пункта 1 слово «сотрудники» заменить словами «должностные лица и сотрудники»;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пункте 2 и абзаце втором пункта 3 слово «Сотрудники» заменить словами «Должностные лица и сотрудники»;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7) по тексту статьи 5 слово «Сторона» в соответствующих числе и падеже заменить словами «государство-член» в соответствующих числе и падеже;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8) в статье 6: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пункте 1 слово «сотрудников» заменить словами «должностных лиц и сотрудников», слова «Договором о Комиссии» заменить словом «Договором»;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пункте 2: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абзаце втором слова «Договором о Комиссии» заменить словом «Договором»;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абзаце третьем слово «сотрудника» заменить словами «должностного лица или сотрудника»;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пункте 3: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абзаце первом слова «и сотрудники» заменить словами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«, должностные лица и сотрудники»;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proofErr w:type="gram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абзацах третьем и четвертом слова «законодательством Стороны» заменить словами «законодательством государства-члена», слово «которой» заменить словом «которого», слова «этой Стороны» заменить словами «этого государства-члена»;</w:t>
      </w:r>
      <w:proofErr w:type="gramEnd"/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пункте 4: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абзаце первом слова «со Сторонами» заменить словами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«с государствами-членами»;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proofErr w:type="gram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абзаце втором слово «Стороны» заменить словами «Государства-члены», слова «государствах Сторон» заменить словами «государствах-членах»;</w:t>
      </w:r>
      <w:proofErr w:type="gramEnd"/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9) в статье 7: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абзац первый пункта 1 статьи 7 изложить в следующей редакции: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«1. Уполномоченный орган обеспечивает защиту конфиденциальной информации, полученной им от Комиссии, и несет ответственность за ее разглашение в соответствии с законодательством своего государства-члена.»;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пункте 2 слова «Соглашением о конкуренции» заменить словом «Договором»;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10) в статье 8: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пункте 1 слово «Сторон» заменить словами «государств-членов»;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пункт 2 изложить в следующей редакции: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«2. Споры между государствами-членами, связанные с толкованием и (или) применением положений настоящего Соглашения, разрешаются в соответствии с Договором</w:t>
      </w:r>
      <w:proofErr w:type="gram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.»;</w:t>
      </w:r>
      <w:proofErr w:type="gramEnd"/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дополнить пунктом 3 следующего содержания: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«3. Настоящее Соглашение является международным договором, заключенным в рамках Евразийского экономического союза, и входит в право Евразийского экономического союза</w:t>
      </w:r>
      <w:proofErr w:type="gram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.»;</w:t>
      </w:r>
      <w:proofErr w:type="gramEnd"/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11) статье 9 слово «Сторонами» заменить словами «государствами-членами»;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12) в абзаце втором заключительной части слова «каждой Стороне» заменить словами «каждому государству-члену».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Статья 2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proofErr w:type="gram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lastRenderedPageBreak/>
        <w:t>Настоящий Протокол вступает в силу с даты получения депозитарием последнего письменного уведомления о выполнении государствами-членами Евразийского экономического союза внутригосударственных процедур, необходимых для его вступления в силу, но не ранее даты вступления в силу Протокола о присоединении Республики Армения к Соглашению о порядке защиты конфиденциальной информации и ответственности за ее разглашение при осуществлении Евразийской экономической комиссией полномочий по контролю за соблюдением</w:t>
      </w:r>
      <w:proofErr w:type="gramEnd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единых правил конкуренции от 12 ноября 2014 года, подписанного 3 декабря 2018 года.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Совершено в городе ___________ «____» ____________20___  года в одном подлинном экземпляре на русском языке.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Подлинный экземпляр настоящего Протокола хранится в Евразийской экономической комиссии, которая, являясь депозитарием настоящего Протокола, направит каждому государству-члену Евразийского экономического союза его заверенную копию.</w:t>
      </w:r>
    </w:p>
    <w:p w:rsidR="002B05A2" w:rsidRDefault="002B05A2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За Республику Армения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За Республику Беларусь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За Республику Казахстан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За </w:t>
      </w:r>
      <w:proofErr w:type="spell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Кыргызскую</w:t>
      </w:r>
      <w:proofErr w:type="spellEnd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Республику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За Российскую Федерацию</w:t>
      </w:r>
    </w:p>
    <w:p w:rsidR="001B04DF" w:rsidRPr="00333A9F" w:rsidRDefault="001B04DF" w:rsidP="008960FE">
      <w:pPr>
        <w:pStyle w:val="tkNazvanie"/>
        <w:spacing w:before="0" w:after="0" w:line="240" w:lineRule="auto"/>
        <w:ind w:left="0" w:right="-1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                                          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        </w:t>
      </w:r>
      <w:proofErr w:type="gram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Настоящим удостоверяю, что данный текст является полной и аутентичной копией Протокола о внесении изменений в Соглашение о порядке защиты конфиденциальной информации и ответственности за ее разглашение при осуществлении Евразийской экономической комиссией полномочий по контролю за соблюдением единых правил конкуренции от 12 ноября 2014 года, подписанного 17 февраля 2021 г. в городе Москве:</w:t>
      </w:r>
      <w:proofErr w:type="gramEnd"/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        За Республику Армению – </w:t>
      </w:r>
      <w:proofErr w:type="gram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Вице-премьер-министром</w:t>
      </w:r>
      <w:proofErr w:type="gramEnd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Республики Армения М.Г. Григоряном;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        За Республику Беларусь – Заместителем Премьер-министра Республики Беларусь И.В. </w:t>
      </w:r>
      <w:proofErr w:type="spell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Петришенко</w:t>
      </w:r>
      <w:proofErr w:type="spellEnd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        За Республику Казахстан – Первым заместителем Премьер-Министра Республики Казахстан – А.А. </w:t>
      </w:r>
      <w:proofErr w:type="spell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Смаиловым</w:t>
      </w:r>
      <w:proofErr w:type="spellEnd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        За </w:t>
      </w:r>
      <w:proofErr w:type="spell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Кыргызскую</w:t>
      </w:r>
      <w:proofErr w:type="spellEnd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Республику - Первым </w:t>
      </w:r>
      <w:proofErr w:type="gram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вице-премьер-министром</w:t>
      </w:r>
      <w:proofErr w:type="gramEnd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</w:t>
      </w:r>
      <w:proofErr w:type="spell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Кыргызской</w:t>
      </w:r>
      <w:proofErr w:type="spellEnd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Республики А.Э. Новиковым;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        За Российскую Федерацию – Заместитель Председателя Правительства Российской Федерации А.Л. </w:t>
      </w:r>
      <w:proofErr w:type="spell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Оверчуком</w:t>
      </w:r>
      <w:proofErr w:type="spellEnd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.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        Подлинный экземпляр хранится в Евразийской экономической комиссии.</w:t>
      </w: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Всего прошнуровано, скреплено</w:t>
      </w:r>
      <w:r w:rsidR="002B05A2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</w:t>
      </w: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подписью и печатью</w:t>
      </w:r>
      <w:r w:rsidR="002B05A2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</w:t>
      </w: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5 листов копии</w:t>
      </w:r>
    </w:p>
    <w:p w:rsidR="008960FE" w:rsidRDefault="008960FE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val="ky-KG" w:eastAsia="en-US"/>
        </w:rPr>
      </w:pPr>
    </w:p>
    <w:p w:rsidR="001B04DF" w:rsidRPr="00333A9F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Директор</w:t>
      </w:r>
      <w:r w:rsidR="00FC06E6">
        <w:rPr>
          <w:rFonts w:ascii="Times New Roman" w:eastAsiaTheme="minorHAnsi" w:hAnsi="Times New Roman" w:cs="Times New Roman"/>
          <w:b w:val="0"/>
          <w:bCs w:val="0"/>
          <w:szCs w:val="28"/>
          <w:lang w:val="ky-KG" w:eastAsia="en-US"/>
        </w:rPr>
        <w:t xml:space="preserve"> </w:t>
      </w: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Правового департамента</w:t>
      </w:r>
    </w:p>
    <w:p w:rsidR="001B04DF" w:rsidRPr="008960FE" w:rsidRDefault="001B04DF" w:rsidP="0004521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val="ky-KG" w:eastAsia="en-US"/>
        </w:rPr>
      </w:pP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Евразийской экономической комиссии                            </w:t>
      </w:r>
      <w:r w:rsidR="00042429">
        <w:rPr>
          <w:rFonts w:ascii="Times New Roman" w:eastAsiaTheme="minorHAnsi" w:hAnsi="Times New Roman" w:cs="Times New Roman"/>
          <w:b w:val="0"/>
          <w:bCs w:val="0"/>
          <w:szCs w:val="28"/>
          <w:lang w:val="ky-KG" w:eastAsia="en-US"/>
        </w:rPr>
        <w:t xml:space="preserve">                 </w:t>
      </w:r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 В. И. </w:t>
      </w:r>
      <w:proofErr w:type="spellStart"/>
      <w:r w:rsidRPr="00333A9F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Тараскин</w:t>
      </w:r>
      <w:proofErr w:type="spellEnd"/>
    </w:p>
    <w:sectPr w:rsidR="001B04DF" w:rsidRPr="00896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4DF"/>
    <w:rsid w:val="00042429"/>
    <w:rsid w:val="00045212"/>
    <w:rsid w:val="000E60E8"/>
    <w:rsid w:val="001B04DF"/>
    <w:rsid w:val="002B05A2"/>
    <w:rsid w:val="00313F89"/>
    <w:rsid w:val="00440223"/>
    <w:rsid w:val="00523BA6"/>
    <w:rsid w:val="00635E23"/>
    <w:rsid w:val="00670D61"/>
    <w:rsid w:val="008263F3"/>
    <w:rsid w:val="008960FE"/>
    <w:rsid w:val="008B1DBB"/>
    <w:rsid w:val="00A26E82"/>
    <w:rsid w:val="00CE35D6"/>
    <w:rsid w:val="00D741EC"/>
    <w:rsid w:val="00E21655"/>
    <w:rsid w:val="00FB520C"/>
    <w:rsid w:val="00FC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B04D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B04D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Дамира А. Соодалиева</cp:lastModifiedBy>
  <cp:revision>2</cp:revision>
  <dcterms:created xsi:type="dcterms:W3CDTF">2021-06-18T04:44:00Z</dcterms:created>
  <dcterms:modified xsi:type="dcterms:W3CDTF">2021-06-18T09:17:00Z</dcterms:modified>
</cp:coreProperties>
</file>